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F1174B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594DA8">
              <w:rPr>
                <w:rFonts w:ascii="宋体" w:hAnsi="宋体" w:hint="eastAsia"/>
                <w:b/>
                <w:sz w:val="30"/>
                <w:szCs w:val="30"/>
              </w:rPr>
              <w:t>厦门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594DA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94DA8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594DA8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594DA8"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Pr="00594DA8" w:rsidRDefault="00594DA8" w:rsidP="00594DA8">
            <w:pPr>
              <w:jc w:val="left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 w:rsidRPr="00594DA8">
              <w:rPr>
                <w:rFonts w:ascii="仿宋" w:eastAsia="仿宋" w:hAnsi="仿宋" w:cs="仿宋" w:hint="eastAsia"/>
                <w:sz w:val="30"/>
                <w:szCs w:val="30"/>
              </w:rPr>
              <w:t>厦门市思明区观音山梦幻海岸沙雕文化体育公园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D22" w:rsidRDefault="00700D22" w:rsidP="000D4AAA">
      <w:r>
        <w:separator/>
      </w:r>
    </w:p>
  </w:endnote>
  <w:endnote w:type="continuationSeparator" w:id="1">
    <w:p w:rsidR="00700D22" w:rsidRDefault="00700D22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D22" w:rsidRDefault="00700D22" w:rsidP="000D4AAA">
      <w:r>
        <w:separator/>
      </w:r>
    </w:p>
  </w:footnote>
  <w:footnote w:type="continuationSeparator" w:id="1">
    <w:p w:rsidR="00700D22" w:rsidRDefault="00700D22" w:rsidP="000D4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92097"/>
    <w:rsid w:val="001B4633"/>
    <w:rsid w:val="001B5CC1"/>
    <w:rsid w:val="00224D2E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94DA8"/>
    <w:rsid w:val="005A57D2"/>
    <w:rsid w:val="005B3605"/>
    <w:rsid w:val="005C3A6D"/>
    <w:rsid w:val="005C7FB8"/>
    <w:rsid w:val="00637C9E"/>
    <w:rsid w:val="0067008D"/>
    <w:rsid w:val="006A3081"/>
    <w:rsid w:val="006A4E18"/>
    <w:rsid w:val="006C4D80"/>
    <w:rsid w:val="006D0F6C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B617F1"/>
    <w:rsid w:val="00B94ED7"/>
    <w:rsid w:val="00B97027"/>
    <w:rsid w:val="00BE1720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A358E"/>
    <w:rsid w:val="00EC0F93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3</cp:revision>
  <dcterms:created xsi:type="dcterms:W3CDTF">2021-04-23T05:01:00Z</dcterms:created>
  <dcterms:modified xsi:type="dcterms:W3CDTF">2021-04-23T05:06:00Z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